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F10C9">
      <w:pPr>
        <w:pStyle w:val="15"/>
        <w:jc w:val="left"/>
      </w:pPr>
      <w:r>
        <w:rPr>
          <w:rFonts w:hint="eastAsia"/>
        </w:rPr>
        <w:t>第一课</w:t>
      </w:r>
    </w:p>
    <w:p w14:paraId="33B8EA79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首先介绍一下我们的灵修</w:t>
      </w:r>
      <w:r>
        <w:rPr>
          <w:rFonts w:hint="eastAsia"/>
          <w:i w:val="0"/>
          <w:strike w:val="0"/>
          <w:spacing w:val="0"/>
          <w:u w:val="none"/>
          <w:lang w:eastAsia="zh-CN"/>
        </w:rPr>
        <w:t>。</w:t>
      </w:r>
      <w:r>
        <w:rPr>
          <w:i w:val="0"/>
          <w:strike w:val="0"/>
          <w:spacing w:val="0"/>
          <w:u w:val="none"/>
        </w:rPr>
        <w:t>我们灵修的异像经文是约翰福音 15 章五节，耶稣说：“我是葡萄树，你们是枝子，常在我里面的，我也常在他里面，这人就多结果子，因为离了我，你们就不能做什么。” 这是主的话。所以我们的灵修简单</w:t>
      </w:r>
      <w:r>
        <w:rPr>
          <w:rFonts w:hint="eastAsia"/>
          <w:i w:val="0"/>
          <w:strike w:val="0"/>
          <w:spacing w:val="0"/>
          <w:u w:val="none"/>
          <w:lang w:eastAsia="zh-CN"/>
        </w:rPr>
        <w:t>地</w:t>
      </w:r>
      <w:r>
        <w:rPr>
          <w:i w:val="0"/>
          <w:strike w:val="0"/>
          <w:spacing w:val="0"/>
          <w:u w:val="none"/>
        </w:rPr>
        <w:t>说就是透过圣经中神和人的属性、行为以及人的经历等来光照自己， 查验自己的言语，行为、心思，意念，来正确</w:t>
      </w:r>
      <w:r>
        <w:rPr>
          <w:rFonts w:hint="eastAsia"/>
          <w:i w:val="0"/>
          <w:strike w:val="0"/>
          <w:spacing w:val="0"/>
          <w:u w:val="none"/>
          <w:lang w:eastAsia="zh-CN"/>
        </w:rPr>
        <w:t>地</w:t>
      </w:r>
      <w:r>
        <w:rPr>
          <w:i w:val="0"/>
          <w:strike w:val="0"/>
          <w:spacing w:val="0"/>
          <w:u w:val="none"/>
        </w:rPr>
        <w:t>认识神，认识自己，立定成长目标，依靠神的帮助，践行主的真道，使自己能够过一个讨神喜悦的人生。</w:t>
      </w:r>
    </w:p>
    <w:p w14:paraId="22B88611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我们的灵修最大的特点就是我们有一个践行主道 的环节。大家进到真光里就可以看到了。就是我们不但要被主光照了，我们还要有改变，有行动来回应主的光照。</w:t>
      </w:r>
    </w:p>
    <w:p w14:paraId="4EB946D0">
      <w:pPr>
        <w:snapToGrid/>
        <w:spacing w:line="240" w:lineRule="auto"/>
      </w:pPr>
    </w:p>
    <w:p w14:paraId="2078D277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我们的课程目的和方式是什么呢？ 我们的课程目的就是要帮助每一位进来学习的家人，学会 在神的话语中遇见说话的神，学会把神的话语使用在生活中，靠着神话语的带领， 胜过生命中一切的软弱、患难、攻击，也就是每位进来学习的家人，在我们这个课程学完之后，当我们每次打开圣经的时候，灵修的时候，我们就能够 遇见神来对我们说话。</w:t>
      </w:r>
    </w:p>
    <w:p w14:paraId="265C9F25">
      <w:pPr>
        <w:snapToGrid/>
        <w:spacing w:line="240" w:lineRule="auto"/>
        <w:rPr>
          <w:rFonts w:hint="default" w:eastAsia="微软雅黑"/>
          <w:lang w:val="en-US" w:eastAsia="zh-CN"/>
        </w:rPr>
      </w:pPr>
      <w:r>
        <w:rPr>
          <w:i w:val="0"/>
          <w:strike w:val="0"/>
          <w:spacing w:val="0"/>
          <w:u w:val="none"/>
        </w:rPr>
        <w:t>这和我们过去读经是完全不一样的的经历， 非常有神的恩膏，也愿每一位进来学习的家人都能够达到这样的一个地步。真的能够打开圣经就能遇见神对我们说话，而且我们可以靠着神的话语来胜过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人生中的各种环境</w:t>
      </w:r>
      <w:r>
        <w:rPr>
          <w:i w:val="0"/>
          <w:strike w:val="0"/>
          <w:spacing w:val="0"/>
          <w:u w:val="none"/>
        </w:rPr>
        <w:t>。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我们看到</w:t>
      </w:r>
      <w:r>
        <w:rPr>
          <w:i w:val="0"/>
          <w:strike w:val="0"/>
          <w:spacing w:val="0"/>
          <w:u w:val="none"/>
        </w:rPr>
        <w:t>耶稣在面对撒旦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每一次</w:t>
      </w:r>
      <w:r>
        <w:rPr>
          <w:i w:val="0"/>
          <w:strike w:val="0"/>
          <w:spacing w:val="0"/>
          <w:u w:val="none"/>
        </w:rPr>
        <w:t>试探的时候，都是用神的话语来回应</w:t>
      </w:r>
      <w:r>
        <w:rPr>
          <w:rFonts w:hint="eastAsia"/>
          <w:i w:val="0"/>
          <w:strike w:val="0"/>
          <w:spacing w:val="0"/>
          <w:u w:val="none"/>
          <w:lang w:eastAsia="zh-CN"/>
        </w:rPr>
        <w:t>，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我们也要学习用神的话语来争战。</w:t>
      </w:r>
    </w:p>
    <w:p w14:paraId="1D8F4D80">
      <w:pPr>
        <w:snapToGrid/>
        <w:spacing w:line="240" w:lineRule="auto"/>
        <w:rPr>
          <w:rFonts w:hint="eastAsia"/>
          <w:i w:val="0"/>
          <w:strike w:val="0"/>
          <w:spacing w:val="0"/>
          <w:u w:val="none"/>
          <w:lang w:val="en-US" w:eastAsia="zh-CN"/>
        </w:rPr>
      </w:pPr>
    </w:p>
    <w:p w14:paraId="4F05A5CE">
      <w:pPr>
        <w:snapToGrid/>
        <w:spacing w:line="240" w:lineRule="auto"/>
      </w:pPr>
      <w:r>
        <w:rPr>
          <w:rFonts w:hint="eastAsia"/>
          <w:i w:val="0"/>
          <w:strike w:val="0"/>
          <w:spacing w:val="0"/>
          <w:u w:val="none"/>
          <w:lang w:val="en-US" w:eastAsia="zh-CN"/>
        </w:rPr>
        <w:t>下面来看</w:t>
      </w:r>
      <w:r>
        <w:rPr>
          <w:i w:val="0"/>
          <w:strike w:val="0"/>
          <w:spacing w:val="0"/>
          <w:u w:val="none"/>
        </w:rPr>
        <w:t>我们的学习方式</w:t>
      </w:r>
      <w:r>
        <w:rPr>
          <w:rFonts w:hint="eastAsia"/>
          <w:i w:val="0"/>
          <w:strike w:val="0"/>
          <w:spacing w:val="0"/>
          <w:u w:val="none"/>
          <w:lang w:eastAsia="zh-CN"/>
        </w:rPr>
        <w:t>。</w:t>
      </w:r>
      <w:r>
        <w:rPr>
          <w:i w:val="0"/>
          <w:strike w:val="0"/>
          <w:spacing w:val="0"/>
          <w:u w:val="none"/>
        </w:rPr>
        <w:t>我们的学习方式是每天早晨6 点至七点之间，在zoom里面听课，根据学习的人数来决定课程时</w:t>
      </w:r>
      <w:r>
        <w:rPr>
          <w:rFonts w:hint="eastAsia"/>
          <w:i w:val="0"/>
          <w:strike w:val="0"/>
          <w:spacing w:val="0"/>
          <w:u w:val="none"/>
          <w:lang w:eastAsia="zh-CN"/>
        </w:rPr>
        <w:t>长</w:t>
      </w:r>
      <w:r>
        <w:rPr>
          <w:i w:val="0"/>
          <w:strike w:val="0"/>
          <w:spacing w:val="0"/>
          <w:u w:val="none"/>
        </w:rPr>
        <w:t>，10或15天。在学习的过程中呢，需要大家在 真光照耀 APP 裡来完成每天的笔记。我们的同工会批改笔记，批改完了之后，大家再去修改。课程结束之后呢，我们可以进到小组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里</w:t>
      </w:r>
      <w:r>
        <w:rPr>
          <w:i w:val="0"/>
          <w:strike w:val="0"/>
          <w:spacing w:val="0"/>
          <w:u w:val="none"/>
        </w:rPr>
        <w:t>来继续灵修。如果每天早上 6 点的学习结束的时候，你觉得掌握</w:t>
      </w:r>
      <w:r>
        <w:rPr>
          <w:rFonts w:hint="eastAsia"/>
          <w:i w:val="0"/>
          <w:strike w:val="0"/>
          <w:spacing w:val="0"/>
          <w:u w:val="none"/>
          <w:lang w:eastAsia="zh-CN"/>
        </w:rPr>
        <w:t>得</w:t>
      </w:r>
      <w:r>
        <w:rPr>
          <w:i w:val="0"/>
          <w:strike w:val="0"/>
          <w:spacing w:val="0"/>
          <w:u w:val="none"/>
        </w:rPr>
        <w:t>还不够透彻，可能有些地方还没有思路，也没有关系的，可以进到小组里面继续学习。</w:t>
      </w:r>
    </w:p>
    <w:p w14:paraId="1EC1740E">
      <w:pPr>
        <w:snapToGrid/>
        <w:spacing w:line="240" w:lineRule="auto"/>
      </w:pPr>
    </w:p>
    <w:p w14:paraId="48F0FFAC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我们整个课程共有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五</w:t>
      </w:r>
      <w:r>
        <w:rPr>
          <w:i w:val="0"/>
          <w:strike w:val="0"/>
          <w:spacing w:val="0"/>
          <w:u w:val="none"/>
        </w:rPr>
        <w:t>堂课。</w:t>
      </w:r>
    </w:p>
    <w:p w14:paraId="45F5F47D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第一课，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是灵修及梳理经文</w:t>
      </w:r>
      <w:r>
        <w:rPr>
          <w:i w:val="0"/>
          <w:strike w:val="0"/>
          <w:spacing w:val="0"/>
          <w:u w:val="none"/>
        </w:rPr>
        <w:t>，第二课， 是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默想经文--关于神关于人</w:t>
      </w:r>
      <w:r>
        <w:rPr>
          <w:i w:val="0"/>
          <w:strike w:val="0"/>
          <w:spacing w:val="0"/>
          <w:u w:val="none"/>
        </w:rPr>
        <w:t>。</w:t>
      </w:r>
    </w:p>
    <w:p w14:paraId="7D97FD01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第三课，光照点</w:t>
      </w:r>
      <w:r>
        <w:rPr>
          <w:rFonts w:hint="eastAsia"/>
          <w:i w:val="0"/>
          <w:strike w:val="0"/>
          <w:spacing w:val="0"/>
          <w:u w:val="none"/>
          <w:lang w:eastAsia="zh-CN"/>
        </w:rPr>
        <w:t>，</w:t>
      </w:r>
      <w:r>
        <w:rPr>
          <w:i w:val="0"/>
          <w:strike w:val="0"/>
          <w:spacing w:val="0"/>
          <w:u w:val="none"/>
        </w:rPr>
        <w:t>第四课，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关于我，第五课</w:t>
      </w:r>
      <w:r>
        <w:rPr>
          <w:i w:val="0"/>
          <w:strike w:val="0"/>
          <w:spacing w:val="0"/>
          <w:u w:val="none"/>
        </w:rPr>
        <w:t>是践行主道，总共有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五</w:t>
      </w:r>
      <w:r>
        <w:rPr>
          <w:i w:val="0"/>
          <w:strike w:val="0"/>
          <w:spacing w:val="0"/>
          <w:u w:val="none"/>
        </w:rPr>
        <w:t>堂新课。但是每一天讲完新课后，会给大家时间操练，一般操练两天，我们再讲新课。</w:t>
      </w:r>
    </w:p>
    <w:p w14:paraId="5D9561FF">
      <w:pPr>
        <w:snapToGrid/>
        <w:spacing w:line="240" w:lineRule="auto"/>
      </w:pPr>
    </w:p>
    <w:p w14:paraId="7BF4E771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好，首先我们来看如何灵修。灵修的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整个</w:t>
      </w:r>
      <w:r>
        <w:rPr>
          <w:i w:val="0"/>
          <w:strike w:val="0"/>
          <w:spacing w:val="0"/>
          <w:u w:val="none"/>
        </w:rPr>
        <w:t>流程是祷告， 读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经</w:t>
      </w:r>
      <w:r>
        <w:rPr>
          <w:i w:val="0"/>
          <w:strike w:val="0"/>
          <w:spacing w:val="0"/>
          <w:u w:val="none"/>
        </w:rPr>
        <w:t>，然后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进行</w:t>
      </w:r>
      <w:r>
        <w:rPr>
          <w:i w:val="0"/>
          <w:strike w:val="0"/>
          <w:spacing w:val="0"/>
          <w:u w:val="none"/>
        </w:rPr>
        <w:t>梳理，梳理完了之后呢，有一个默想，默想完了之后呢，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再</w:t>
      </w:r>
      <w:r>
        <w:rPr>
          <w:i w:val="0"/>
          <w:strike w:val="0"/>
          <w:spacing w:val="0"/>
          <w:u w:val="none"/>
        </w:rPr>
        <w:t>读经</w:t>
      </w:r>
      <w:r>
        <w:rPr>
          <w:rFonts w:hint="eastAsia"/>
          <w:i w:val="0"/>
          <w:strike w:val="0"/>
          <w:spacing w:val="0"/>
          <w:u w:val="none"/>
          <w:lang w:eastAsia="zh-CN"/>
        </w:rPr>
        <w:t>，在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这个</w:t>
      </w:r>
      <w:r>
        <w:rPr>
          <w:i w:val="0"/>
          <w:strike w:val="0"/>
          <w:spacing w:val="0"/>
          <w:u w:val="none"/>
        </w:rPr>
        <w:t>读经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过程中</w:t>
      </w:r>
      <w:r>
        <w:rPr>
          <w:i w:val="0"/>
          <w:strike w:val="0"/>
          <w:spacing w:val="0"/>
          <w:u w:val="none"/>
        </w:rPr>
        <w:t>，被光照</w:t>
      </w:r>
      <w:r>
        <w:rPr>
          <w:rFonts w:hint="eastAsia"/>
          <w:i w:val="0"/>
          <w:strike w:val="0"/>
          <w:spacing w:val="0"/>
          <w:u w:val="none"/>
          <w:lang w:eastAsia="zh-CN"/>
        </w:rPr>
        <w:t>。</w:t>
      </w:r>
      <w:r>
        <w:rPr>
          <w:i w:val="0"/>
          <w:strike w:val="0"/>
          <w:spacing w:val="0"/>
          <w:u w:val="none"/>
        </w:rPr>
        <w:t>接受光照，接受光照之后呢，来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围绕光照点展开</w:t>
      </w:r>
      <w:r>
        <w:rPr>
          <w:i w:val="0"/>
          <w:strike w:val="0"/>
          <w:spacing w:val="0"/>
          <w:u w:val="none"/>
        </w:rPr>
        <w:t>内省，内省完了之后，我们要来践行。这就是我们灵修的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整个</w:t>
      </w:r>
      <w:r>
        <w:rPr>
          <w:i w:val="0"/>
          <w:strike w:val="0"/>
          <w:spacing w:val="0"/>
          <w:u w:val="none"/>
        </w:rPr>
        <w:t>流程。</w:t>
      </w:r>
    </w:p>
    <w:p w14:paraId="0E99C707">
      <w:pPr>
        <w:snapToGrid/>
        <w:spacing w:line="240" w:lineRule="auto"/>
        <w:rPr>
          <w:i w:val="0"/>
          <w:strike w:val="0"/>
          <w:spacing w:val="0"/>
          <w:u w:val="none"/>
        </w:rPr>
      </w:pPr>
    </w:p>
    <w:p w14:paraId="6FAD1C9F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我们今天要完成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前</w:t>
      </w:r>
      <w:r>
        <w:rPr>
          <w:i w:val="0"/>
          <w:strike w:val="0"/>
          <w:spacing w:val="0"/>
          <w:u w:val="none"/>
        </w:rPr>
        <w:t>两个步骤。首先是祷告读经，然后是梳理。</w:t>
      </w:r>
    </w:p>
    <w:p w14:paraId="2BC8C8EE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我们来看一下怎么样来祷告。可能大家每天都有祷告啊，甚至我们不止一次</w:t>
      </w:r>
      <w:r>
        <w:rPr>
          <w:rFonts w:hint="eastAsia"/>
          <w:i w:val="0"/>
          <w:strike w:val="0"/>
          <w:spacing w:val="0"/>
          <w:u w:val="none"/>
          <w:lang w:eastAsia="zh-CN"/>
        </w:rPr>
        <w:t>地</w:t>
      </w:r>
      <w:r>
        <w:rPr>
          <w:i w:val="0"/>
          <w:strike w:val="0"/>
          <w:spacing w:val="0"/>
          <w:u w:val="none"/>
        </w:rPr>
        <w:t>祷告，这是很正常的。但是我们也会发现我们早起的祷告和我们谢饭的祷告是不一样的，对吧？同样的我们灵修的祷告和我们平时的祷告也是不一样的。</w:t>
      </w:r>
    </w:p>
    <w:p w14:paraId="4E561915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我们灵修的祷告的目的是要怎么样呢？就是要 倒空自己。我们在灵修之前的祷告就是把过去的观念知识啊，把它完全倒空。让我们成为一个 清洁的，倒空的器皿，预备好自己来到神的面前 来听神要对我说什么。</w:t>
      </w:r>
    </w:p>
    <w:p w14:paraId="10DD9767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所以这个祷告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可以这样祷告</w:t>
      </w:r>
      <w:r>
        <w:rPr>
          <w:i w:val="0"/>
          <w:strike w:val="0"/>
          <w:spacing w:val="0"/>
          <w:u w:val="none"/>
        </w:rPr>
        <w:t>“主啊，求你帮助我，赐我信心和力量，让我带着一颗全新的心来到你的面前，愿你亲自对我说话”， “主啊，求你开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通</w:t>
      </w:r>
      <w:r>
        <w:rPr>
          <w:i w:val="0"/>
          <w:strike w:val="0"/>
          <w:spacing w:val="0"/>
          <w:u w:val="none"/>
        </w:rPr>
        <w:t>我的耳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朵</w:t>
      </w:r>
      <w:r>
        <w:rPr>
          <w:i w:val="0"/>
          <w:strike w:val="0"/>
          <w:spacing w:val="0"/>
          <w:u w:val="none"/>
        </w:rPr>
        <w:t>，让我能够听见你的声音”。就是类似这样的一个祷告。</w:t>
      </w:r>
    </w:p>
    <w:p w14:paraId="56EE9263">
      <w:pPr>
        <w:snapToGrid/>
        <w:spacing w:line="240" w:lineRule="auto"/>
        <w:rPr>
          <w:i w:val="0"/>
          <w:strike w:val="0"/>
          <w:spacing w:val="0"/>
          <w:u w:val="none"/>
        </w:rPr>
      </w:pPr>
    </w:p>
    <w:p w14:paraId="46345AD5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当然每个人的表达方式不一样，但是我们目的就是要来到神的面前，来聆听祂的话语。</w:t>
      </w:r>
    </w:p>
    <w:p w14:paraId="08F1CED9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那我们祷告完了之后呢，我们来读经。</w:t>
      </w:r>
    </w:p>
    <w:p w14:paraId="70122D69">
      <w:pPr>
        <w:snapToGrid/>
        <w:spacing w:line="240" w:lineRule="auto"/>
        <w:rPr>
          <w:i w:val="0"/>
          <w:strike w:val="0"/>
          <w:spacing w:val="0"/>
          <w:u w:val="none"/>
        </w:rPr>
      </w:pPr>
    </w:p>
    <w:p w14:paraId="43E5681E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灵修的读经和我们每天读经计划的读经也是不一样的啊。我们会发现每天我们读经计划的读经，早上你读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完了</w:t>
      </w:r>
      <w:r>
        <w:rPr>
          <w:i w:val="0"/>
          <w:strike w:val="0"/>
          <w:spacing w:val="0"/>
          <w:u w:val="none"/>
        </w:rPr>
        <w:t>你的读经计划，可能到了晚上呢，你就会忘记大部分了，忘记一些早上读的内容了。但是我们这个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灵修</w:t>
      </w:r>
      <w:r>
        <w:rPr>
          <w:i w:val="0"/>
          <w:strike w:val="0"/>
          <w:spacing w:val="0"/>
          <w:u w:val="none"/>
        </w:rPr>
        <w:t>读的方法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却是大</w:t>
      </w:r>
      <w:r>
        <w:rPr>
          <w:i w:val="0"/>
          <w:strike w:val="0"/>
          <w:spacing w:val="0"/>
          <w:u w:val="none"/>
        </w:rPr>
        <w:t>不一样哈，我们这个灵修的读经和我们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完成读经计划</w:t>
      </w:r>
      <w:r>
        <w:rPr>
          <w:i w:val="0"/>
          <w:strike w:val="0"/>
          <w:spacing w:val="0"/>
          <w:u w:val="none"/>
        </w:rPr>
        <w:t>的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读经是不</w:t>
      </w:r>
      <w:r>
        <w:rPr>
          <w:i w:val="0"/>
          <w:strike w:val="0"/>
          <w:spacing w:val="0"/>
          <w:u w:val="none"/>
        </w:rPr>
        <w:t>一样的。</w:t>
      </w:r>
    </w:p>
    <w:p w14:paraId="45B1AD56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我们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打开灵修</w:t>
      </w:r>
      <w:r>
        <w:rPr>
          <w:i w:val="0"/>
          <w:strike w:val="0"/>
          <w:spacing w:val="0"/>
          <w:u w:val="none"/>
        </w:rPr>
        <w:t>经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文</w:t>
      </w:r>
      <w:r>
        <w:rPr>
          <w:rFonts w:hint="eastAsia"/>
          <w:i w:val="0"/>
          <w:strike w:val="0"/>
          <w:spacing w:val="0"/>
          <w:u w:val="none"/>
          <w:lang w:eastAsia="zh-CN"/>
        </w:rPr>
        <w:t>的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时候，</w:t>
      </w:r>
      <w:r>
        <w:rPr>
          <w:i w:val="0"/>
          <w:strike w:val="0"/>
          <w:spacing w:val="0"/>
          <w:u w:val="none"/>
        </w:rPr>
        <w:t>先要通读一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两</w:t>
      </w:r>
      <w:r>
        <w:rPr>
          <w:i w:val="0"/>
          <w:strike w:val="0"/>
          <w:spacing w:val="0"/>
          <w:u w:val="none"/>
        </w:rPr>
        <w:t>遍</w:t>
      </w:r>
      <w:r>
        <w:rPr>
          <w:rFonts w:hint="eastAsia"/>
          <w:i w:val="0"/>
          <w:strike w:val="0"/>
          <w:spacing w:val="0"/>
          <w:u w:val="none"/>
          <w:lang w:eastAsia="zh-CN"/>
        </w:rPr>
        <w:t>，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对经文的意思有一个大概的了解之后，</w:t>
      </w:r>
      <w:r>
        <w:rPr>
          <w:i w:val="0"/>
          <w:strike w:val="0"/>
          <w:spacing w:val="0"/>
          <w:u w:val="none"/>
        </w:rPr>
        <w:t>再逐句</w:t>
      </w:r>
      <w:r>
        <w:rPr>
          <w:rFonts w:hint="eastAsia"/>
          <w:i w:val="0"/>
          <w:strike w:val="0"/>
          <w:spacing w:val="0"/>
          <w:u w:val="none"/>
          <w:lang w:eastAsia="zh-CN"/>
        </w:rPr>
        <w:t>地</w:t>
      </w:r>
      <w:r>
        <w:rPr>
          <w:i w:val="0"/>
          <w:strike w:val="0"/>
          <w:spacing w:val="0"/>
          <w:u w:val="none"/>
        </w:rPr>
        <w:t>读，一节一节</w:t>
      </w:r>
      <w:r>
        <w:rPr>
          <w:rFonts w:hint="eastAsia"/>
          <w:i w:val="0"/>
          <w:strike w:val="0"/>
          <w:spacing w:val="0"/>
          <w:u w:val="none"/>
          <w:lang w:eastAsia="zh-CN"/>
        </w:rPr>
        <w:t>地</w:t>
      </w:r>
      <w:r>
        <w:rPr>
          <w:i w:val="0"/>
          <w:strike w:val="0"/>
          <w:spacing w:val="0"/>
          <w:u w:val="none"/>
        </w:rPr>
        <w:t>来读。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读完一节经文</w:t>
      </w:r>
      <w:r>
        <w:rPr>
          <w:i w:val="0"/>
          <w:strike w:val="0"/>
          <w:spacing w:val="0"/>
          <w:u w:val="none"/>
        </w:rPr>
        <w:t>，把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这节</w:t>
      </w:r>
      <w:r>
        <w:rPr>
          <w:i w:val="0"/>
          <w:strike w:val="0"/>
          <w:spacing w:val="0"/>
          <w:u w:val="none"/>
        </w:rPr>
        <w:t>经文的意思搞清楚</w:t>
      </w:r>
      <w:r>
        <w:rPr>
          <w:rFonts w:hint="eastAsia"/>
          <w:i w:val="0"/>
          <w:strike w:val="0"/>
          <w:spacing w:val="0"/>
          <w:u w:val="none"/>
          <w:lang w:eastAsia="zh-CN"/>
        </w:rPr>
        <w:t>，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再开始读下一节经文</w:t>
      </w:r>
      <w:r>
        <w:rPr>
          <w:i w:val="0"/>
          <w:strike w:val="0"/>
          <w:spacing w:val="0"/>
          <w:u w:val="none"/>
        </w:rPr>
        <w:t>。读完之后呢，我们再来整段经文的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通</w:t>
      </w:r>
      <w:r>
        <w:rPr>
          <w:i w:val="0"/>
          <w:strike w:val="0"/>
          <w:spacing w:val="0"/>
          <w:u w:val="none"/>
        </w:rPr>
        <w:t>读。刚开始这样读经</w:t>
      </w:r>
      <w:r>
        <w:rPr>
          <w:rFonts w:hint="eastAsia"/>
          <w:i w:val="0"/>
          <w:strike w:val="0"/>
          <w:spacing w:val="0"/>
          <w:u w:val="none"/>
          <w:lang w:eastAsia="zh-CN"/>
        </w:rPr>
        <w:t>，</w:t>
      </w:r>
      <w:r>
        <w:rPr>
          <w:i w:val="0"/>
          <w:strike w:val="0"/>
          <w:spacing w:val="0"/>
          <w:u w:val="none"/>
        </w:rPr>
        <w:t>可能会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让你</w:t>
      </w:r>
      <w:r>
        <w:rPr>
          <w:i w:val="0"/>
          <w:strike w:val="0"/>
          <w:spacing w:val="0"/>
          <w:u w:val="none"/>
        </w:rPr>
        <w:t>觉得很麻烦</w:t>
      </w:r>
      <w:r>
        <w:rPr>
          <w:rFonts w:hint="eastAsia"/>
          <w:i w:val="0"/>
          <w:strike w:val="0"/>
          <w:spacing w:val="0"/>
          <w:u w:val="none"/>
          <w:lang w:eastAsia="zh-CN"/>
        </w:rPr>
        <w:t>，</w:t>
      </w:r>
      <w:r>
        <w:rPr>
          <w:i w:val="0"/>
          <w:strike w:val="0"/>
          <w:spacing w:val="0"/>
          <w:u w:val="none"/>
        </w:rPr>
        <w:t>但是当你在这样的坚持之后，你一定会在经文当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有</w:t>
      </w:r>
      <w:r>
        <w:rPr>
          <w:i w:val="0"/>
          <w:strike w:val="0"/>
          <w:spacing w:val="0"/>
          <w:u w:val="none"/>
        </w:rPr>
        <w:t>不一样的收获。因为 神的话是活泼的，是有功效的，是带着能力的，能够剖开灵与魂、骨节与骨髓。你这样反复</w:t>
      </w:r>
      <w:r>
        <w:rPr>
          <w:rFonts w:hint="eastAsia"/>
          <w:i w:val="0"/>
          <w:strike w:val="0"/>
          <w:spacing w:val="0"/>
          <w:u w:val="none"/>
          <w:lang w:eastAsia="zh-CN"/>
        </w:rPr>
        <w:t>地</w:t>
      </w:r>
      <w:r>
        <w:rPr>
          <w:i w:val="0"/>
          <w:strike w:val="0"/>
          <w:spacing w:val="0"/>
          <w:u w:val="none"/>
        </w:rPr>
        <w:t>读的时候，你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一定</w:t>
      </w:r>
      <w:r>
        <w:rPr>
          <w:i w:val="0"/>
          <w:strike w:val="0"/>
          <w:spacing w:val="0"/>
          <w:u w:val="none"/>
        </w:rPr>
        <w:t>会大有收获。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我们在梳理经文的时候，要一节一节慢慢地读，慢慢的思考，弄明白经文要表达的意思，这节经文中讲到了什么？</w:t>
      </w:r>
      <w:r>
        <w:rPr>
          <w:i w:val="0"/>
          <w:strike w:val="0"/>
          <w:spacing w:val="0"/>
          <w:u w:val="none"/>
        </w:rPr>
        <w:t>这就是我们今天讲的读经，接着我们来看怎么样来梳理经文 ？</w:t>
      </w:r>
    </w:p>
    <w:p w14:paraId="79F7B7B6">
      <w:pPr>
        <w:snapToGrid/>
        <w:spacing w:line="240" w:lineRule="auto"/>
        <w:rPr>
          <w:i w:val="0"/>
          <w:strike w:val="0"/>
          <w:spacing w:val="0"/>
          <w:u w:val="none"/>
        </w:rPr>
      </w:pPr>
    </w:p>
    <w:p w14:paraId="103079D9">
      <w:pPr>
        <w:snapToGrid/>
        <w:spacing w:line="240" w:lineRule="auto"/>
        <w:rPr>
          <w:rFonts w:hint="eastAsia"/>
          <w:i w:val="0"/>
          <w:strike w:val="0"/>
          <w:spacing w:val="0"/>
          <w:u w:val="none"/>
          <w:lang w:val="en-US" w:eastAsia="zh-CN"/>
        </w:rPr>
      </w:pPr>
      <w:r>
        <w:rPr>
          <w:i w:val="0"/>
          <w:strike w:val="0"/>
          <w:spacing w:val="0"/>
          <w:u w:val="none"/>
        </w:rPr>
        <w:t>在读经的过程当中，要分别梳理一下神的方面 和人的方面。所以在真光APP里有一个关于神和关于人的方面。在这里，我们会稍微有个改动，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加一个梳理经文</w:t>
      </w:r>
      <w:r>
        <w:rPr>
          <w:i w:val="0"/>
          <w:strike w:val="0"/>
          <w:spacing w:val="0"/>
          <w:u w:val="none"/>
        </w:rPr>
        <w:t>。我们把关于神的內容总结后放到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关于神里</w:t>
      </w:r>
      <w:r>
        <w:rPr>
          <w:i w:val="0"/>
          <w:strike w:val="0"/>
          <w:spacing w:val="0"/>
          <w:u w:val="none"/>
        </w:rPr>
        <w:t>。这里不需要加自己的意思 ，经文怎么说，我们就怎么总结。 就是要完全忠于圣经，本于圣经，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源</w:t>
      </w:r>
      <w:r>
        <w:rPr>
          <w:i w:val="0"/>
          <w:strike w:val="0"/>
          <w:spacing w:val="0"/>
          <w:u w:val="none"/>
        </w:rPr>
        <w:t>于圣经。那神的內容有哪些呢？ 首先我们所信的神是三位一体 独一的真神，有三个位格： 圣父、圣子、圣灵。所以神的方面只能出现 圣父、圣子、圣灵这三个方面：圣父做了什么，说了什么；圣子做了什么，说了什么；圣灵说了什么，做了什么。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我们从来不否认耶稣的神人二性，但是在我们灵修的时候，我们更多的是关注耶稣的神性，所以有关耶稣的内容，我们要放到关于神里面。</w:t>
      </w:r>
    </w:p>
    <w:p w14:paraId="69C86AE8">
      <w:pPr>
        <w:snapToGrid/>
        <w:spacing w:line="240" w:lineRule="auto"/>
        <w:rPr>
          <w:rFonts w:hint="eastAsia"/>
          <w:i w:val="0"/>
          <w:strike w:val="0"/>
          <w:spacing w:val="0"/>
          <w:u w:val="none"/>
          <w:lang w:val="en-US" w:eastAsia="zh-CN"/>
        </w:rPr>
      </w:pPr>
    </w:p>
    <w:p w14:paraId="78D9305B">
      <w:pPr>
        <w:snapToGrid/>
        <w:spacing w:line="240" w:lineRule="auto"/>
        <w:rPr>
          <w:rFonts w:hint="default"/>
          <w:i w:val="0"/>
          <w:strike w:val="0"/>
          <w:spacing w:val="0"/>
          <w:u w:val="none"/>
          <w:lang w:val="en-US" w:eastAsia="zh-CN"/>
        </w:rPr>
      </w:pPr>
      <w:r>
        <w:rPr>
          <w:i w:val="0"/>
          <w:strike w:val="0"/>
          <w:spacing w:val="0"/>
          <w:u w:val="none"/>
        </w:rPr>
        <w:t>那人的方面 呢？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我们要看</w:t>
      </w:r>
      <w:r>
        <w:rPr>
          <w:i w:val="0"/>
          <w:strike w:val="0"/>
          <w:spacing w:val="0"/>
          <w:u w:val="none"/>
        </w:rPr>
        <w:t>经文中出现的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人物角色</w:t>
      </w:r>
      <w:r>
        <w:rPr>
          <w:i w:val="0"/>
          <w:strike w:val="0"/>
          <w:spacing w:val="0"/>
          <w:u w:val="none"/>
        </w:rPr>
        <w:t>，他说了什么，做了什么。这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里</w:t>
      </w:r>
      <w:r>
        <w:rPr>
          <w:i w:val="0"/>
          <w:strike w:val="0"/>
          <w:spacing w:val="0"/>
          <w:u w:val="none"/>
        </w:rPr>
        <w:t>是经文中出现的人啊，不是我们天马行空</w:t>
      </w:r>
      <w:r>
        <w:rPr>
          <w:rFonts w:hint="eastAsia"/>
          <w:i w:val="0"/>
          <w:strike w:val="0"/>
          <w:spacing w:val="0"/>
          <w:u w:val="none"/>
          <w:lang w:eastAsia="zh-CN"/>
        </w:rPr>
        <w:t>地</w:t>
      </w:r>
      <w:r>
        <w:rPr>
          <w:i w:val="0"/>
          <w:strike w:val="0"/>
          <w:spacing w:val="0"/>
          <w:u w:val="none"/>
        </w:rPr>
        <w:t>去想，我们要在经文中来看哈。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如果经文内容是主的教导，没有实际的人物角色，我们就去看主教导的内容中人的内容。</w:t>
      </w:r>
      <w:bookmarkStart w:id="0" w:name="_GoBack"/>
      <w:bookmarkEnd w:id="0"/>
      <w:r>
        <w:rPr>
          <w:rFonts w:hint="eastAsia"/>
          <w:i w:val="0"/>
          <w:strike w:val="0"/>
          <w:spacing w:val="0"/>
          <w:u w:val="none"/>
          <w:lang w:val="en-US" w:eastAsia="zh-CN"/>
        </w:rPr>
        <w:t>我们把神的内容归拢到关于神里，把人的内容归拢到关于人里。</w:t>
      </w:r>
    </w:p>
    <w:p w14:paraId="50AD406E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好</w:t>
      </w:r>
      <w:r>
        <w:rPr>
          <w:rFonts w:hint="eastAsia"/>
          <w:i w:val="0"/>
          <w:strike w:val="0"/>
          <w:spacing w:val="0"/>
          <w:u w:val="none"/>
          <w:lang w:eastAsia="zh-CN"/>
        </w:rPr>
        <w:t>，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整个第一课的内容就到这里。</w:t>
      </w:r>
      <w:r>
        <w:rPr>
          <w:i w:val="0"/>
          <w:strike w:val="0"/>
          <w:spacing w:val="0"/>
          <w:u w:val="none"/>
        </w:rPr>
        <w:t>那我们提交笔记的时候呢，关于神的方面就整理灵修经文中所出现的神的內容</w:t>
      </w:r>
      <w:r>
        <w:rPr>
          <w:rFonts w:hint="eastAsia"/>
          <w:i w:val="0"/>
          <w:strike w:val="0"/>
          <w:spacing w:val="0"/>
          <w:u w:val="none"/>
          <w:lang w:eastAsia="zh-CN"/>
        </w:rPr>
        <w:t>，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关于人的方面就把经文中出现的人物角色的内容写出来。</w:t>
      </w:r>
      <w:r>
        <w:rPr>
          <w:i w:val="0"/>
          <w:strike w:val="0"/>
          <w:spacing w:val="0"/>
          <w:u w:val="none"/>
        </w:rPr>
        <w:t>这就是</w:t>
      </w:r>
      <w:r>
        <w:rPr>
          <w:rFonts w:hint="eastAsia"/>
          <w:i w:val="0"/>
          <w:strike w:val="0"/>
          <w:spacing w:val="0"/>
          <w:u w:val="none"/>
          <w:lang w:val="en-US" w:eastAsia="zh-CN"/>
        </w:rPr>
        <w:t>咱们灵修的</w:t>
      </w:r>
      <w:r>
        <w:rPr>
          <w:i w:val="0"/>
          <w:strike w:val="0"/>
          <w:spacing w:val="0"/>
          <w:u w:val="none"/>
        </w:rPr>
        <w:t>第一课的内容。</w:t>
      </w:r>
    </w:p>
    <w:sectPr>
      <w:pgSz w:w="11906" w:h="16838"/>
      <w:pgMar w:top="1440" w:right="1797" w:bottom="1440" w:left="1797" w:header="851" w:footer="992" w:gutter="0"/>
      <w:cols w:space="0" w:num="1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aco">
    <w:altName w:val="Courier New"/>
    <w:panose1 w:val="00000000000000000000"/>
    <w:charset w:val="00"/>
    <w:family w:val="auto"/>
    <w:pitch w:val="default"/>
    <w:sig w:usb0="00000000" w:usb1="00000000" w:usb2="00000000" w:usb3="00000000" w:csb0="000001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20"/>
  <w:drawingGridVerticalSpacing w:val="387"/>
  <w:displayHorizontalDrawingGridEvery w:val="0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A24D9F"/>
    <w:rsid w:val="000B62CA"/>
    <w:rsid w:val="002A53AA"/>
    <w:rsid w:val="005C35DE"/>
    <w:rsid w:val="00626AA2"/>
    <w:rsid w:val="0068574D"/>
    <w:rsid w:val="006E696F"/>
    <w:rsid w:val="0071681D"/>
    <w:rsid w:val="007C7A70"/>
    <w:rsid w:val="00890FE1"/>
    <w:rsid w:val="0090731C"/>
    <w:rsid w:val="009E7FC9"/>
    <w:rsid w:val="00A85D95"/>
    <w:rsid w:val="00AB1D25"/>
    <w:rsid w:val="00AD3D80"/>
    <w:rsid w:val="00B727BA"/>
    <w:rsid w:val="00BE0D57"/>
    <w:rsid w:val="00F50C8B"/>
    <w:rsid w:val="07011CC2"/>
    <w:rsid w:val="07644792"/>
    <w:rsid w:val="09284798"/>
    <w:rsid w:val="0F2B6FD9"/>
    <w:rsid w:val="183C240D"/>
    <w:rsid w:val="1AA24D9F"/>
    <w:rsid w:val="27FBD2E2"/>
    <w:rsid w:val="28DA2E89"/>
    <w:rsid w:val="2A4254F9"/>
    <w:rsid w:val="2D1F32F4"/>
    <w:rsid w:val="323B4D81"/>
    <w:rsid w:val="34B70380"/>
    <w:rsid w:val="3AE174A3"/>
    <w:rsid w:val="3FCB7782"/>
    <w:rsid w:val="43446334"/>
    <w:rsid w:val="44A84E71"/>
    <w:rsid w:val="477DCE1E"/>
    <w:rsid w:val="51B4181B"/>
    <w:rsid w:val="573E1E21"/>
    <w:rsid w:val="582C7FAA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qFormat="1"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/>
      <w:jc w:val="both"/>
    </w:pPr>
    <w:rPr>
      <w:rFonts w:ascii="Arial" w:hAnsi="Arial" w:eastAsia="微软雅黑" w:cs="Arial"/>
      <w:color w:val="333333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36"/>
    </w:rPr>
  </w:style>
  <w:style w:type="paragraph" w:styleId="3">
    <w:name w:val="heading 2"/>
    <w:basedOn w:val="1"/>
    <w:next w:val="1"/>
    <w:qFormat/>
    <w:uiPriority w:val="0"/>
    <w:pPr>
      <w:keepNext/>
      <w:keepLines/>
      <w:outlineLvl w:val="1"/>
    </w:pPr>
    <w:rPr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outlineLvl w:val="2"/>
    </w:pPr>
    <w:rPr>
      <w:b/>
      <w:sz w:val="28"/>
    </w:rPr>
  </w:style>
  <w:style w:type="paragraph" w:styleId="5">
    <w:name w:val="heading 4"/>
    <w:basedOn w:val="1"/>
    <w:next w:val="1"/>
    <w:qFormat/>
    <w:uiPriority w:val="0"/>
    <w:pPr>
      <w:keepNext/>
      <w:keepLines/>
      <w:outlineLvl w:val="3"/>
    </w:pPr>
    <w:rPr>
      <w:b/>
      <w:sz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line="480" w:lineRule="auto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line="480" w:lineRule="auto"/>
      <w:outlineLvl w:val="5"/>
    </w:pPr>
    <w:rPr>
      <w:b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line="480" w:lineRule="auto"/>
      <w:outlineLvl w:val="6"/>
    </w:pPr>
    <w:rPr>
      <w:b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line="480" w:lineRule="auto"/>
      <w:outlineLvl w:val="7"/>
    </w:pPr>
    <w:rPr>
      <w:b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line="480" w:lineRule="auto"/>
      <w:outlineLvl w:val="8"/>
    </w:pPr>
    <w:rPr>
      <w:b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8"/>
    <w:basedOn w:val="1"/>
    <w:next w:val="1"/>
    <w:autoRedefine/>
    <w:qFormat/>
    <w:uiPriority w:val="99"/>
    <w:pPr>
      <w:ind w:left="2940" w:leftChars="140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1"/>
    <w:qFormat/>
    <w:uiPriority w:val="0"/>
    <w:pPr>
      <w:jc w:val="center"/>
      <w:outlineLvl w:val="1"/>
    </w:pPr>
    <w:rPr>
      <w:rFonts w:cstheme="minorBidi"/>
      <w:b/>
      <w:bCs/>
      <w:kern w:val="28"/>
      <w:sz w:val="44"/>
      <w:szCs w:val="32"/>
    </w:rPr>
  </w:style>
  <w:style w:type="paragraph" w:styleId="15">
    <w:name w:val="Title"/>
    <w:basedOn w:val="1"/>
    <w:next w:val="1"/>
    <w:link w:val="23"/>
    <w:qFormat/>
    <w:uiPriority w:val="0"/>
    <w:pPr>
      <w:jc w:val="center"/>
      <w:outlineLvl w:val="0"/>
    </w:pPr>
    <w:rPr>
      <w:rFonts w:cstheme="majorBidi"/>
      <w:b/>
      <w:bCs/>
      <w:sz w:val="48"/>
      <w:szCs w:val="32"/>
    </w:rPr>
  </w:style>
  <w:style w:type="table" w:styleId="17">
    <w:name w:val="Table Grid"/>
    <w:basedOn w:val="16"/>
    <w:qFormat/>
    <w:uiPriority w:val="0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19">
    <w:name w:val="Hyperlink"/>
    <w:basedOn w:val="18"/>
    <w:qFormat/>
    <w:uiPriority w:val="0"/>
    <w:rPr>
      <w:color w:val="1E6FFF"/>
      <w:u w:val="single"/>
    </w:rPr>
  </w:style>
  <w:style w:type="character" w:customStyle="1" w:styleId="20">
    <w:name w:val="melo-codeblock-Base-theme-char"/>
    <w:qFormat/>
    <w:uiPriority w:val="99"/>
    <w:rPr>
      <w:rFonts w:ascii="Monaco" w:hAnsi="Monaco" w:eastAsia="Monaco" w:cs="Monaco"/>
      <w:color w:val="000000"/>
      <w:sz w:val="21"/>
    </w:rPr>
  </w:style>
  <w:style w:type="character" w:customStyle="1" w:styleId="21">
    <w:name w:val="副标题 字符"/>
    <w:basedOn w:val="18"/>
    <w:link w:val="14"/>
    <w:qFormat/>
    <w:uiPriority w:val="0"/>
    <w:rPr>
      <w:rFonts w:ascii="Arial" w:hAnsi="Arial" w:eastAsia="微软雅黑" w:cstheme="minorBidi"/>
      <w:b/>
      <w:bCs/>
      <w:kern w:val="28"/>
      <w:sz w:val="44"/>
      <w:szCs w:val="32"/>
    </w:rPr>
  </w:style>
  <w:style w:type="paragraph" w:customStyle="1" w:styleId="22">
    <w:name w:val="melo-codeblock-Base-theme-para"/>
    <w:qFormat/>
    <w:uiPriority w:val="99"/>
    <w:pPr>
      <w:snapToGrid w:val="0"/>
      <w:spacing w:line="360" w:lineRule="auto"/>
    </w:pPr>
    <w:rPr>
      <w:rFonts w:ascii="Monaco" w:hAnsi="Monaco" w:eastAsia="Monaco" w:cs="Monaco"/>
      <w:color w:val="000000"/>
      <w:sz w:val="21"/>
      <w:lang w:val="en-US" w:eastAsia="zh-CN" w:bidi="ar-SA"/>
    </w:rPr>
  </w:style>
  <w:style w:type="character" w:customStyle="1" w:styleId="23">
    <w:name w:val="标题 字符"/>
    <w:basedOn w:val="18"/>
    <w:link w:val="15"/>
    <w:qFormat/>
    <w:uiPriority w:val="0"/>
    <w:rPr>
      <w:rFonts w:ascii="Arial" w:hAnsi="Arial" w:eastAsia="微软雅黑" w:cstheme="majorBidi"/>
      <w:b/>
      <w:bCs/>
      <w:kern w:val="2"/>
      <w:sz w:val="4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2682</Words>
  <Characters>2692</Characters>
  <TotalTime>493</TotalTime>
  <ScaleCrop>false</ScaleCrop>
  <LinksUpToDate>false</LinksUpToDate>
  <CharactersWithSpaces>2733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2025-11-27T20:20:00Z</dcterms:created>
  <dc:creator>Administrator</dc:creator>
  <cp:lastModifiedBy>后来</cp:lastModifiedBy>
  <dcterms:modified xsi:type="dcterms:W3CDTF">2025-12-02T23:03:22Z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eyJoZGlkIjoiYzE1NjdiN2UwNTE0OTM3MzkxOGFkMWRhM2VlYjEwNmUiLCJ1c2VySWQiOiI1Mjc4MzkyMDkifQ==</vt:lpwstr>
  </property>
  <property fmtid="{D5CDD505-2E9C-101B-9397-08002B2CF9AE}" pid="3" name="KSOProductBuildVer">
    <vt:lpwstr>2052-12.1.0.23542</vt:lpwstr>
  </property>
  <property fmtid="{D5CDD505-2E9C-101B-9397-08002B2CF9AE}" pid="4" name="ICV">
    <vt:lpwstr>BB120A716F4748F3BB5D55314B22E2DA_13</vt:lpwstr>
  </property>
</Properties>
</file>